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EB4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广西科学技术奖提名项目公示表</w:t>
      </w:r>
    </w:p>
    <w:tbl>
      <w:tblPr>
        <w:tblStyle w:val="4"/>
        <w:tblpPr w:leftFromText="180" w:rightFromText="180" w:vertAnchor="text" w:horzAnchor="page" w:tblpX="1175" w:tblpY="215"/>
        <w:tblOverlap w:val="never"/>
        <w:tblW w:w="9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506"/>
        <w:gridCol w:w="588"/>
        <w:gridCol w:w="1273"/>
        <w:gridCol w:w="967"/>
        <w:gridCol w:w="625"/>
        <w:gridCol w:w="1219"/>
        <w:gridCol w:w="1011"/>
        <w:gridCol w:w="1304"/>
        <w:gridCol w:w="1206"/>
      </w:tblGrid>
      <w:tr w14:paraId="3675AC20">
        <w:trPr>
          <w:cantSplit/>
          <w:trHeight w:val="497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1012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8193" w:type="dxa"/>
            <w:gridSpan w:val="8"/>
            <w:noWrap w:val="0"/>
            <w:vAlign w:val="center"/>
          </w:tcPr>
          <w:p w14:paraId="5BF1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甘蔗宿根矮化病的病原生物学及其致病机理</w:t>
            </w:r>
          </w:p>
        </w:tc>
      </w:tr>
      <w:tr w14:paraId="4F12748C">
        <w:trPr>
          <w:cantSplit/>
          <w:trHeight w:val="774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1282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候选个人</w:t>
            </w:r>
          </w:p>
          <w:p w14:paraId="437D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（完成人）</w:t>
            </w:r>
          </w:p>
        </w:tc>
        <w:tc>
          <w:tcPr>
            <w:tcW w:w="8193" w:type="dxa"/>
            <w:gridSpan w:val="8"/>
            <w:noWrap w:val="0"/>
            <w:vAlign w:val="center"/>
          </w:tcPr>
          <w:p w14:paraId="04E1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李杨瑞、张小秋、祝开、陈明辉、张保青、梁永检、郉永秀、邵敏、周丹、王盛</w:t>
            </w:r>
          </w:p>
        </w:tc>
      </w:tr>
      <w:tr w14:paraId="1A434B28">
        <w:trPr>
          <w:cantSplit/>
          <w:trHeight w:val="9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147B2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候选组织</w:t>
            </w:r>
          </w:p>
          <w:p w14:paraId="07A6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（完成单位）</w:t>
            </w:r>
          </w:p>
        </w:tc>
        <w:tc>
          <w:tcPr>
            <w:tcW w:w="8193" w:type="dxa"/>
            <w:gridSpan w:val="8"/>
            <w:noWrap w:val="0"/>
            <w:vAlign w:val="center"/>
          </w:tcPr>
          <w:p w14:paraId="1183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广西壮族自治区农业科学院、广西大学</w:t>
            </w:r>
          </w:p>
        </w:tc>
      </w:tr>
      <w:tr w14:paraId="0217D738">
        <w:trPr>
          <w:cantSplit/>
          <w:trHeight w:val="402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5CD3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 名 者</w:t>
            </w:r>
          </w:p>
        </w:tc>
        <w:tc>
          <w:tcPr>
            <w:tcW w:w="8193" w:type="dxa"/>
            <w:gridSpan w:val="8"/>
            <w:noWrap w:val="0"/>
            <w:vAlign w:val="center"/>
          </w:tcPr>
          <w:p w14:paraId="17F5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广西壮族自治区农业科学院</w:t>
            </w:r>
          </w:p>
        </w:tc>
      </w:tr>
      <w:tr w14:paraId="39924872">
        <w:trPr>
          <w:trHeight w:val="90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4A26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论文名称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E73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刊名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1074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作者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543B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年卷页码(xx年xx卷xx页)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0977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发表时间（年月日）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0B19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通讯作者（含共同）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02EE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第一作者(含共同)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0D4EA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署名单位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751E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前三作者（含</w:t>
            </w:r>
          </w:p>
          <w:p w14:paraId="1EEF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通讯作者） 署</w:t>
            </w:r>
          </w:p>
          <w:p w14:paraId="4C97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名单位是否包</w:t>
            </w:r>
          </w:p>
          <w:p w14:paraId="7F52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含广西单位</w:t>
            </w:r>
          </w:p>
        </w:tc>
      </w:tr>
      <w:tr w14:paraId="5D28DE86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1AC7B8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 xml:space="preserve">Morphological and physiological responses of sugarcane to </w:t>
            </w:r>
            <w:r>
              <w:rPr>
                <w:rFonts w:ascii="Times New Roman" w:eastAsia="宋体"/>
                <w:bCs/>
                <w:i/>
                <w:iCs/>
                <w:color w:val="auto"/>
                <w:sz w:val="16"/>
                <w:szCs w:val="16"/>
              </w:rPr>
              <w:t>Leifsonia xyli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 xml:space="preserve"> subsp. </w:t>
            </w:r>
            <w:r>
              <w:rPr>
                <w:rFonts w:ascii="Times New Roman" w:eastAsia="宋体"/>
                <w:bCs/>
                <w:i/>
                <w:iCs/>
                <w:color w:val="auto"/>
                <w:sz w:val="16"/>
                <w:szCs w:val="16"/>
              </w:rPr>
              <w:t>xyli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 xml:space="preserve"> infection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B358869">
            <w:pPr>
              <w:jc w:val="center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Plant Disease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国外期刊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2C752FCE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Xiaoqiu Zhang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"http://www.cnki.net/KCMS/detail/%20%20%20%20%20%20%20%20%20%20%20%20%20%20%20%20/kcms/detail/search.aspx?dbcode=CJFQ&amp;sfield=au&amp;skey=张小秋&amp;code="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张小秋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, Minghui Chen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陈明辉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, Yongjian Liang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"http://epub.cnki.net/KNS/popup/knetsearchNew.aspx?sdb=CJFQ&amp;sfield=作者&amp;skey=梁永检&amp;scode=25815608%3B31940783%3B31940784%3B23305451%3B26536722%3B23305450%3B25652375%3B"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梁永检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, Yongxiu Xing</w:t>
            </w: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>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邢永秀)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, Jack C. Comstock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(杰克·C·康斯托克)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, Yang-Rui Li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李杨瑞)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 xml:space="preserve">,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Li-Tao Yang (杨丽涛)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6A717F0F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2016年100卷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2499-2506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153CE0B7">
            <w:pPr>
              <w:ind w:right="-6" w:rightChars="-3"/>
              <w:jc w:val="center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2016年12月07日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2E7585AE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李杨瑞, 杨丽涛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71DF3C8F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"http://www.cnki.net/KCMS/detail/%20%20%20%20%20%20%20%20%20%20%20%20%20%20%20%20/kcms/detail/search.aspx?dbcode=CJFQ&amp;sfield=au&amp;skey=张小秋&amp;code="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张小秋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, 陈明辉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7072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、平顶山学院、美国农业部运河点甘蔗试验站、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广西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337EADCD">
            <w:pPr>
              <w:jc w:val="center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3039FAF0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3DDEA9CD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Functional analysis of </w:t>
            </w:r>
            <w:r>
              <w:rPr>
                <w:rStyle w:val="6"/>
                <w:rFonts w:ascii="Times New Roman" w:eastAsia="宋体"/>
                <w:i/>
                <w:iCs/>
                <w:color w:val="auto"/>
                <w:sz w:val="16"/>
                <w:szCs w:val="16"/>
                <w:u w:val="none"/>
              </w:rPr>
              <w:t>Leifsonia xyl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i subsp. </w:t>
            </w:r>
            <w:r>
              <w:rPr>
                <w:rStyle w:val="6"/>
                <w:rFonts w:ascii="Times New Roman" w:eastAsia="宋体"/>
                <w:i/>
                <w:iCs/>
                <w:color w:val="auto"/>
                <w:sz w:val="16"/>
                <w:szCs w:val="16"/>
                <w:u w:val="none"/>
              </w:rPr>
              <w:t xml:space="preserve">xyli 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membrane protein gene </w:t>
            </w:r>
            <w:r>
              <w:rPr>
                <w:rStyle w:val="6"/>
                <w:rFonts w:ascii="Times New Roman" w:eastAsia="宋体"/>
                <w:i/>
                <w:iCs/>
                <w:color w:val="auto"/>
                <w:sz w:val="16"/>
                <w:szCs w:val="16"/>
                <w:u w:val="none"/>
              </w:rPr>
              <w:t>Lxx18460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 (anti-sigma K)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BD14B90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BMC Microbiology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国外期刊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38E5328C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>Kai Zhu 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祝开)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, </w:t>
            </w: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>Min Shao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"http://www.cnki.net/kcms/detail/search.aspx?dbcode=CJFQ&amp;sfield=au&amp;skey=邵敏&amp;code=32031147;31940783;30461170;23305451;26536722;23305450;25652375;"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>邵敏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fldChar w:fldCharType="end"/>
            </w: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>), Dan Zhou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"http://nfnyxb.yywkt.cn/Magazine/Default.aspx?T=1&amp;K=周"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>周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fldChar w:fldCharType="end"/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>丹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, 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>Yong-Xiu Xing</w:t>
            </w: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>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邢永秀)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, 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Litao Yang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(杨丽涛)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, Yangrui Li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李杨瑞)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3C3F434B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2019年19卷第2号1-12页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137E9147">
            <w:pPr>
              <w:adjustRightInd w:val="0"/>
              <w:jc w:val="center"/>
              <w:outlineLvl w:val="1"/>
              <w:rPr>
                <w:rFonts w:ascii="Times New Roman" w:eastAsia="宋体"/>
                <w:color w:val="auto"/>
                <w:sz w:val="16"/>
                <w:szCs w:val="16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2019年01月07日</w:t>
            </w:r>
          </w:p>
          <w:p w14:paraId="1B6ADB15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4FF2B97D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杨丽涛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,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237BDD28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祝开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3529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、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广西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0253ABEF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6671AA1E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1711EDCB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  <w:lang w:val="en-IN"/>
              </w:rPr>
              <w:t xml:space="preserve">A transcriptomic analysis of sugarcane response to </w:t>
            </w:r>
            <w:r>
              <w:rPr>
                <w:rStyle w:val="7"/>
                <w:rFonts w:hint="default" w:ascii="Times New Roman" w:hAnsi="Times New Roman"/>
                <w:i/>
                <w:iCs/>
                <w:color w:val="auto"/>
                <w:sz w:val="16"/>
                <w:szCs w:val="16"/>
                <w:lang w:val="en-IN"/>
              </w:rPr>
              <w:t>Leifsonia xyli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  <w:lang w:val="en-IN"/>
              </w:rPr>
              <w:t xml:space="preserve"> subsp.</w:t>
            </w:r>
            <w:r>
              <w:rPr>
                <w:rStyle w:val="7"/>
                <w:rFonts w:hint="default" w:ascii="Times New Roman" w:hAnsi="Times New Roman"/>
                <w:i/>
                <w:iCs/>
                <w:color w:val="auto"/>
                <w:sz w:val="16"/>
                <w:szCs w:val="16"/>
                <w:lang w:val="en-IN"/>
              </w:rPr>
              <w:t xml:space="preserve"> xyli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  <w:lang w:val="en-IN"/>
              </w:rPr>
              <w:t xml:space="preserve"> infection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2BC7E8C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  <w:lang w:val="en-IN"/>
              </w:rPr>
              <w:t>PL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</w:rPr>
              <w:t>O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  <w:lang w:val="en-IN"/>
              </w:rPr>
              <w:t>S O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</w:rPr>
              <w:t>ne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国外期刊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31EB9B07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>Kai Zhu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</w:t>
            </w: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>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祝开)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>,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 xml:space="preserve"> Li-Tao Yang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(杨丽涛)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>, Cheng-Xi Li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(李成喜)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>, Prakash Lakshmanan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(普拉卡什·拉克什曼南)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 xml:space="preserve">, 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Yongxiu Xing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(邢永秀), 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Yangrui Li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(李杨瑞)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04C68D68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</w:rPr>
              <w:t>2021年16卷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  <w:lang w:val="en-IN"/>
              </w:rPr>
              <w:t>e0245613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第号1-19</w:t>
            </w:r>
            <w:r>
              <w:rPr>
                <w:rStyle w:val="7"/>
                <w:rFonts w:hint="default" w:ascii="Times New Roman" w:hAnsi="Times New Roman"/>
                <w:color w:val="auto"/>
                <w:sz w:val="16"/>
                <w:szCs w:val="16"/>
              </w:rPr>
              <w:t>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51B3A854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202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1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年02月02日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2FC0799F">
            <w:pPr>
              <w:adjustRightInd w:val="0"/>
              <w:jc w:val="left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邢永秀, 李杨瑞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569478C1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祝开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600A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广西壮族自治区农业科学院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val="en-US" w:eastAsia="zh-CN"/>
              </w:rPr>
              <w:t>西南大学、昆士兰大学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2D0E5FFB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1B609139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5FB62F05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Changes in gene expression levels and chloroplast anatomy induced by </w:t>
            </w:r>
            <w:r>
              <w:rPr>
                <w:rFonts w:ascii="Times New Roman" w:eastAsia="宋体"/>
                <w:i/>
                <w:iCs/>
                <w:color w:val="auto"/>
                <w:kern w:val="0"/>
                <w:sz w:val="16"/>
                <w:szCs w:val="16"/>
                <w:lang w:val="en-IN"/>
              </w:rPr>
              <w:t>Leifsonia xyli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 subsp. </w:t>
            </w:r>
            <w:r>
              <w:rPr>
                <w:rFonts w:ascii="Times New Roman" w:eastAsia="宋体"/>
                <w:i/>
                <w:iCs/>
                <w:color w:val="auto"/>
                <w:kern w:val="0"/>
                <w:sz w:val="16"/>
                <w:szCs w:val="16"/>
                <w:lang w:val="en-IN"/>
              </w:rPr>
              <w:t>xyli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 in sugarcane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D681EE2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Journal of Plant Interactions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国外期刊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49094A17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"https://www.tandfonline.com/author/Zhang%2C+Xiaoqiu"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Xiaoqiu Zhang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"http://www.cnki.net/KCMS/detail/%20%20%20%20%20%20%20%20%20%20%20%20%20%20%20%20/kcms/detail/search.aspx?dbcode=CJFQ&amp;sfield=au&amp;skey=张小秋&amp;code="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张小秋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"https://www.tandfonline.com/author/Liang%2C+Yongjian"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Yongjian Liang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"http://epub.cnki.net/KNS/popup/knetsearchNew.aspx?sdb=CJFQ&amp;sfield=作者&amp;skey=梁永检&amp;scode=25815608%3B31940783%3B31940784%3B23305451%3B26536722%3B23305450%3B25652375%3B"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梁永检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"https://www.tandfonline.com/author/Song%2C+Xiupeng"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Xiupeng Song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(宋修鹏)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"https://www.tandfonline.com/author/Wang%2C+Zeping"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Zeping Wang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(王泽平)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"https://www.tandfonline.com/author/Zhang%2C+Baoqing"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Baoqing Zhang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(张保青)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"https://www.tandfonline.com/author/Lei%2C+Jingchao"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Jingchao Lei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(雷敬超)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"https://www.tandfonline.com/author/Li%2C+Yangrui"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Yangrui Li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(李杨瑞)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"https://www.tandfonline.com/author/Yan%2C+Meixin"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Meixin Yan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(颜梅新)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28E714BD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2021年16卷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>564-574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3304D931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2021年11月18日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09EC40D6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, </w:t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>颜梅新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175B24F5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"http://www.cnki.net/KCMS/detail/%20%20%20%20%20%20%20%20%20%20%20%20%20%20%20%20/kcms/detail/search.aspx?dbcode=CJFQ&amp;sfield=au&amp;skey=张小秋&amp;code="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张小秋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，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"http://epub.cnki.net/KNS/popup/knetsearchNew.aspx?sdb=CJFQ&amp;sfield=作者&amp;skey=梁永检&amp;scode=25815608%3B31940783%3B31940784%3B23305451%3B26536722%3B23305450%3B25652375%3B"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梁永检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fldChar w:fldCharType="end"/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5725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、广西南亚热带农业科学研究所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1DECB6BB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438E8031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045CEDFD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</w:rPr>
              <w:t xml:space="preserve">nfluence of inoculation of </w:t>
            </w:r>
            <w:r>
              <w:rPr>
                <w:rFonts w:ascii="Times New Roman" w:eastAsia="宋体"/>
                <w:i/>
                <w:color w:val="auto"/>
                <w:kern w:val="0"/>
                <w:sz w:val="16"/>
                <w:szCs w:val="16"/>
              </w:rPr>
              <w:t>Leifsonia xyli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</w:rPr>
              <w:t xml:space="preserve"> subsp. </w:t>
            </w:r>
            <w:r>
              <w:rPr>
                <w:rFonts w:ascii="Times New Roman" w:eastAsia="宋体"/>
                <w:i/>
                <w:color w:val="auto"/>
                <w:kern w:val="0"/>
                <w:sz w:val="16"/>
                <w:szCs w:val="16"/>
              </w:rPr>
              <w:t>xyli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</w:rPr>
              <w:t xml:space="preserve"> on photosynthetic parameters and activities of defense enzymes in sugarcane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5EC8F86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Sugar Tech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国外期刊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4AC9D761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"https://www.tandfonline.com/author/Zhang%2C+Xiaoqiu"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Xiaoqiu Zhang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"http://www.cnki.net/KCMS/detail/%20%20%20%20%20%20%20%20%20%20%20%20%20%20%20%20/kcms/detail/search.aspx?dbcode=CJFQ&amp;sfield=au&amp;skey=张小秋&amp;code="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张小秋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 xml:space="preserve">, 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"https://www.tandfonline.com/author/Liang%2C+Yongjian"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Yongjian Liang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(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"http://epub.cnki.net/KNS/popup/knetsearchNew.aspx?sdb=CJFQ&amp;sfield=作者&amp;skey=梁永检&amp;scode=25815608%3B31940783%3B31940784%3B23305451%3B26536722%3B23305450%3B25652375%3B"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梁永检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)</w:t>
            </w:r>
            <w:r>
              <w:rPr>
                <w:rFonts w:ascii="Times New Roman" w:eastAsia="宋体"/>
                <w:color w:val="auto"/>
                <w:kern w:val="0"/>
                <w:sz w:val="16"/>
                <w:szCs w:val="16"/>
                <w:lang w:val="en-IN"/>
              </w:rPr>
              <w:t>,</w:t>
            </w:r>
            <w:r>
              <w:rPr>
                <w:rFonts w:hint="eastAsia" w:ascii="Times New Roman" w:eastAsia="宋体"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>Kai Zhu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</w:t>
            </w:r>
            <w:r>
              <w:rPr>
                <w:rStyle w:val="6"/>
                <w:rFonts w:hint="eastAsia" w:ascii="Times New Roman" w:eastAsia="宋体"/>
                <w:color w:val="auto"/>
                <w:sz w:val="16"/>
                <w:szCs w:val="16"/>
                <w:u w:val="none"/>
              </w:rPr>
              <w:t>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祝开)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>,</w:t>
            </w:r>
            <w:r>
              <w:rPr>
                <w:rFonts w:ascii="Times New Roman" w:eastAsia="宋体"/>
                <w:color w:val="auto"/>
                <w:sz w:val="16"/>
                <w:szCs w:val="16"/>
                <w:lang w:val="en-IN"/>
              </w:rPr>
              <w:t xml:space="preserve"> </w:t>
            </w:r>
            <w:r>
              <w:rPr>
                <w:rStyle w:val="6"/>
                <w:rFonts w:ascii="Times New Roman" w:eastAsia="宋体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Litao Yang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(杨丽涛)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, Yangrui Li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李杨瑞)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1C5F7E6E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201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7年19卷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394–401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05850E12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2017年6月29日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116EE82D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杨丽涛, 李杨瑞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568BDE21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"http://www.cnki.net/KCMS/detail/%20%20%20%20%20%20%20%20%20%20%20%20%20%20%20%20/kcms/detail/search.aspx?dbcode=CJFQ&amp;sfield=au&amp;skey=张小秋&amp;code="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张小秋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，</w:t>
            </w: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"http://epub.cnki.net/KNS/popup/knetsearchNew.aspx?sdb=CJFQ&amp;sfield=作者&amp;skey=梁永检&amp;scode=25815608%3B31940783%3B31940784%3B23305451%3B26536722%3B23305450%3B25652375%3B"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t>梁永检</w:t>
            </w:r>
            <w:r>
              <w:rPr>
                <w:rFonts w:ascii="Times New Roman" w:eastAsia="宋体"/>
                <w:color w:val="auto"/>
                <w:sz w:val="16"/>
                <w:szCs w:val="16"/>
                <w:lang w:eastAsia="en-AU"/>
              </w:rPr>
              <w:fldChar w:fldCharType="end"/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68A13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广西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2CEADF7E">
            <w:pPr>
              <w:adjustRightInd w:val="0"/>
              <w:jc w:val="center"/>
              <w:outlineLvl w:val="1"/>
              <w:rPr>
                <w:rFonts w:hint="eastAsia" w:ascii="Times New Roman" w:eastAsia="方正仿宋_GBK"/>
                <w:snapToGrid w:val="0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40FE855D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6C0BD1C3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color w:val="auto"/>
                <w:sz w:val="36"/>
                <w:szCs w:val="24"/>
              </w:rPr>
              <w:fldChar w:fldCharType="begin"/>
            </w:r>
            <w:r>
              <w:rPr>
                <w:color w:val="auto"/>
                <w:sz w:val="36"/>
                <w:szCs w:val="24"/>
              </w:rPr>
              <w:instrText xml:space="preserve"> HYPERLINK "http://www.scholarmate.com/scmwebsns/publication/specview?specDes3Id=2p0ZcSu1MVKBofy4QzfB3w%3D%3D,1" \l "_blank" </w:instrText>
            </w:r>
            <w:r>
              <w:rPr>
                <w:color w:val="auto"/>
                <w:sz w:val="36"/>
                <w:szCs w:val="24"/>
              </w:rPr>
              <w:fldChar w:fldCharType="separate"/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宿根矮化病菌诱导甘蔗差异表达基因的cDNA-SCoT分析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DF23FB5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作物学报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国内期刊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768B434C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陈明辉, 张保青, 宋修鹏, 陈虎, 杨丽涛, </w:t>
            </w:r>
            <w:r>
              <w:rPr>
                <w:rFonts w:ascii="Times New Roman" w:eastAsia="宋体"/>
                <w:bCs/>
                <w:color w:val="auto"/>
                <w:sz w:val="16"/>
                <w:szCs w:val="16"/>
              </w:rPr>
              <w:t>李杨瑞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, 陈保善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7F49CD3D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201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3年39卷1119-1126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4B28CBB5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2013年2月19日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2A0A47C7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杨丽涛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李杨瑞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4137CC0E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陈明辉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6527C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广西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val="en-US" w:eastAsia="zh-CN"/>
              </w:rPr>
              <w:t>广西林业科学院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1D02F2BC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7CF30549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76007DF6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宿根矮化病菌对甘蔗品质及茎、叶超微结构的影响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598CCBA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植物病理学报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国内期刊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4BD09042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陈明辉, 谢晓娜, 王盛, 杨丽涛, 李杨瑞, 陈保善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430F4979">
            <w:pPr>
              <w:adjustRightInd w:val="0"/>
              <w:jc w:val="center"/>
              <w:outlineLvl w:val="1"/>
              <w:rPr>
                <w:rFonts w:ascii="Times New Roman" w:eastAsia="宋体"/>
                <w:color w:val="auto"/>
                <w:sz w:val="16"/>
                <w:szCs w:val="16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01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4年</w:t>
            </w:r>
          </w:p>
          <w:p w14:paraId="0FCB18A2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44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卷379-386页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284C37D3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2014年11月13日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6F9B9E34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杨丽涛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, 李杨瑞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6F1DC468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陈明辉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447A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val="en-US" w:eastAsia="zh-CN"/>
              </w:rPr>
              <w:t>广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6ABD2BC0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0099698F">
        <w:trPr>
          <w:trHeight w:val="797" w:hRule="atLeast"/>
          <w:jc w:val="center"/>
        </w:trPr>
        <w:tc>
          <w:tcPr>
            <w:tcW w:w="1281" w:type="dxa"/>
            <w:noWrap w:val="0"/>
            <w:tcMar>
              <w:left w:w="57" w:type="dxa"/>
              <w:right w:w="57" w:type="dxa"/>
            </w:tcMar>
            <w:vAlign w:val="center"/>
          </w:tcPr>
          <w:p w14:paraId="58EE6D08">
            <w:pPr>
              <w:adjustRightInd w:val="0"/>
              <w:jc w:val="center"/>
              <w:outlineLvl w:val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甘蔗NADP异柠檬酸脱氢酶基因（</w:t>
            </w:r>
            <w:r>
              <w:rPr>
                <w:rFonts w:ascii="Times New Roman" w:eastAsia="宋体"/>
                <w:i/>
                <w:iCs/>
                <w:color w:val="auto"/>
                <w:sz w:val="16"/>
                <w:szCs w:val="16"/>
              </w:rPr>
              <w:t>SoNADP-IDH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）的克隆与表达分析</w:t>
            </w:r>
          </w:p>
        </w:tc>
        <w:tc>
          <w:tcPr>
            <w:tcW w:w="10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2F71786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中国农业科学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val="en-US" w:eastAsia="zh-CN"/>
              </w:rPr>
              <w:t>国内期刊</w:t>
            </w:r>
            <w:r>
              <w:rPr>
                <w:rFonts w:hint="eastAsia" w:ascii="Times New Roman" w:eastAsia="宋体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73" w:type="dxa"/>
            <w:noWrap w:val="0"/>
            <w:tcMar>
              <w:left w:w="57" w:type="dxa"/>
              <w:right w:w="57" w:type="dxa"/>
            </w:tcMar>
            <w:vAlign w:val="center"/>
          </w:tcPr>
          <w:p w14:paraId="040E3116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谢晓娜, 杨丽涛, 王盛, 张小秋, 李杨瑞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 w14:paraId="725145F7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2015年48卷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185-196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页</w:t>
            </w:r>
          </w:p>
        </w:tc>
        <w:tc>
          <w:tcPr>
            <w:tcW w:w="625" w:type="dxa"/>
            <w:noWrap w:val="0"/>
            <w:tcMar>
              <w:left w:w="57" w:type="dxa"/>
              <w:right w:w="57" w:type="dxa"/>
            </w:tcMar>
            <w:vAlign w:val="center"/>
          </w:tcPr>
          <w:p w14:paraId="56E42955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2014年11月5日</w:t>
            </w:r>
          </w:p>
        </w:tc>
        <w:tc>
          <w:tcPr>
            <w:tcW w:w="1219" w:type="dxa"/>
            <w:noWrap w:val="0"/>
            <w:tcMar>
              <w:left w:w="57" w:type="dxa"/>
              <w:right w:w="57" w:type="dxa"/>
            </w:tcMar>
            <w:vAlign w:val="center"/>
          </w:tcPr>
          <w:p w14:paraId="3C6B434B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杨丽涛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 xml:space="preserve">, 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李杨瑞</w:t>
            </w:r>
          </w:p>
        </w:tc>
        <w:tc>
          <w:tcPr>
            <w:tcW w:w="1011" w:type="dxa"/>
            <w:noWrap w:val="0"/>
            <w:tcMar>
              <w:left w:w="57" w:type="dxa"/>
              <w:right w:w="57" w:type="dxa"/>
            </w:tcMar>
            <w:vAlign w:val="center"/>
          </w:tcPr>
          <w:p w14:paraId="62E1EB2C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谢晓娜</w:t>
            </w:r>
          </w:p>
        </w:tc>
        <w:tc>
          <w:tcPr>
            <w:tcW w:w="1304" w:type="dxa"/>
            <w:noWrap w:val="0"/>
            <w:tcMar>
              <w:left w:w="57" w:type="dxa"/>
              <w:right w:w="57" w:type="dxa"/>
            </w:tcMar>
            <w:vAlign w:val="center"/>
          </w:tcPr>
          <w:p w14:paraId="1853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ascii="Times New Roman" w:eastAsia="宋体"/>
                <w:color w:val="auto"/>
                <w:sz w:val="16"/>
                <w:szCs w:val="16"/>
              </w:rPr>
              <w:t>广西大学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广西</w:t>
            </w: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壮族自治区</w:t>
            </w:r>
            <w:r>
              <w:rPr>
                <w:rFonts w:ascii="Times New Roman" w:eastAsia="宋体"/>
                <w:color w:val="auto"/>
                <w:sz w:val="16"/>
                <w:szCs w:val="16"/>
              </w:rPr>
              <w:t>农业科学院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212072F6">
            <w:pPr>
              <w:adjustRightInd w:val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16"/>
                <w:szCs w:val="16"/>
              </w:rPr>
              <w:t>是</w:t>
            </w:r>
          </w:p>
        </w:tc>
      </w:tr>
      <w:tr w14:paraId="1FD82BE2">
        <w:trPr>
          <w:trHeight w:val="1125" w:hRule="atLeast"/>
          <w:jc w:val="center"/>
        </w:trPr>
        <w:tc>
          <w:tcPr>
            <w:tcW w:w="9980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 w14:paraId="143ED025">
            <w:pPr>
              <w:adjustRightInd w:val="0"/>
              <w:snapToGrid w:val="0"/>
              <w:spacing w:line="406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000000"/>
                <w:sz w:val="28"/>
                <w:szCs w:val="28"/>
                <w:lang w:val="en-US" w:eastAsia="zh-CN"/>
              </w:rPr>
              <w:t>候选个人合作关系说明</w:t>
            </w:r>
          </w:p>
          <w:p w14:paraId="3A67B8EC">
            <w:pPr>
              <w:adjustRightInd w:val="0"/>
              <w:snapToGrid w:val="0"/>
              <w:spacing w:line="406" w:lineRule="exact"/>
              <w:rPr>
                <w:rFonts w:hint="eastAsia" w:ascii="Times New Roman" w:hAnsi="Times New Roman" w:eastAsia="方正黑体_GBK" w:cs="Times New Roman"/>
                <w:snapToGrid w:val="0"/>
                <w:color w:val="000000"/>
                <w:sz w:val="28"/>
                <w:szCs w:val="28"/>
                <w:lang w:val="en-US" w:eastAsia="zh-CN"/>
              </w:rPr>
            </w:pPr>
          </w:p>
          <w:p w14:paraId="3C49805A">
            <w:pPr>
              <w:adjustRightInd w:val="0"/>
              <w:snapToGrid w:val="0"/>
              <w:spacing w:line="406" w:lineRule="exact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（候选个人不在同一工作单位的，应填写该说明。</w:t>
            </w:r>
            <w:r>
              <w:rPr>
                <w:rFonts w:ascii="Times New Roman"/>
                <w:b/>
                <w:bCs/>
                <w:snapToGrid w:val="0"/>
                <w:color w:val="000000"/>
                <w:sz w:val="21"/>
                <w:szCs w:val="21"/>
              </w:rPr>
              <w:t>候选个人均为同一单位则不用填写该说明。</w:t>
            </w:r>
            <w:r>
              <w:rPr>
                <w:rFonts w:ascii="Times New Roman"/>
                <w:snapToGrid w:val="0"/>
                <w:color w:val="000000"/>
                <w:sz w:val="21"/>
                <w:szCs w:val="21"/>
              </w:rPr>
              <w:t>）</w:t>
            </w:r>
          </w:p>
          <w:p w14:paraId="6D8CA103">
            <w:pPr>
              <w:pStyle w:val="2"/>
              <w:rPr>
                <w:rFonts w:ascii="Times New Roman"/>
                <w:snapToGrid w:val="0"/>
                <w:color w:val="000000"/>
                <w:sz w:val="21"/>
                <w:szCs w:val="21"/>
              </w:rPr>
            </w:pPr>
          </w:p>
          <w:p w14:paraId="0D49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Times New Roman"/>
                <w:snapToGrid w:val="0"/>
                <w:color w:val="auto"/>
                <w:sz w:val="24"/>
                <w:szCs w:val="24"/>
              </w:rPr>
              <w:t>本项目自2002年开始实施至今，项目主持人李杨瑞自始至终全面负责项目相关研究工作的开展，在多个国家自然科学基金和广西自然科学基金项目支持下，由广西壮族自治区农业科学院、广西大学协作完成。其中，杨丽涛、邢永秀、陈明辉、张小秋、</w:t>
            </w:r>
            <w:r>
              <w:rPr>
                <w:rFonts w:hint="eastAsia" w:ascii="Times New Roman"/>
                <w:snapToGrid w:val="0"/>
                <w:color w:val="auto"/>
                <w:sz w:val="24"/>
                <w:szCs w:val="24"/>
                <w:lang w:val="en-US" w:eastAsia="zh-CN"/>
              </w:rPr>
              <w:t>周丹、</w:t>
            </w:r>
            <w:r>
              <w:rPr>
                <w:rFonts w:hint="eastAsia" w:ascii="Times New Roman"/>
                <w:snapToGrid w:val="0"/>
                <w:color w:val="auto"/>
                <w:sz w:val="24"/>
                <w:szCs w:val="24"/>
              </w:rPr>
              <w:t>邵敏等是国家自然科学基金基金项目“宿根矮化病菌对甘蔗侵染的蛋白质组基础及相关基因研究（31360293）”的主要完成人；张小秋、梁永检等是国家自然科学基金基金项目“甘蔗响应宿根矮化病菌致病因子pglA的关键基因SnRK1β1的克隆及功能解析（3200160）的主要完成人；杨丽涛、邢永秀、陈明辉、等是广西自然科学基金基金项目“甘蔗应答宿根矮化病的机理研究（2012GXNSFDA053011）”的主要完成人；杨丽涛、李杨瑞、梁永检、张保青、邢永秀等是广西科技攻关项目“甘蔗脱毒健康种苗繁育技术研究与示范（桂科攻1222009-1B）”的主要完成人；李杨瑞、杨丽涛、梁永检、张保青、邢永秀等是国家国际科技合作项目“甘蔗高产高糖抗病育种的关键技术合作研究（2013DFA31600）的主要完成人；李杨瑞是项目成果8篇代表论文的通讯作者，与其他各候选人均有合作关系。本项目自开始实施至今，全体项目组人员责任分工明确，相互协作，保障了项目的顺利完成，所排列的主要完成人都是8篇代表作中的合作作者，分别按贡献大小依次排名。杨丽涛教授是两个项目的主持人，对本项目成果作出了重要贡献，但因她已退休多年，主动提出不再参与2025年的科技奖申报排名，其他同志对她的高风亮节表达了衷心地感谢。特此说明。</w:t>
            </w:r>
          </w:p>
          <w:p w14:paraId="17EF5092">
            <w:pPr>
              <w:adjustRightInd w:val="0"/>
              <w:snapToGrid w:val="0"/>
              <w:spacing w:line="406" w:lineRule="exact"/>
              <w:rPr>
                <w:rFonts w:ascii="Times New Roman"/>
                <w:snapToGrid w:val="0"/>
                <w:color w:val="auto"/>
                <w:sz w:val="28"/>
                <w:szCs w:val="28"/>
              </w:rPr>
            </w:pPr>
          </w:p>
          <w:p w14:paraId="2FCC6EAB">
            <w:pPr>
              <w:pStyle w:val="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Times New Roman"/>
                <w:snapToGrid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以上合作关系情况详见附表。</w:t>
            </w:r>
          </w:p>
        </w:tc>
      </w:tr>
    </w:tbl>
    <w:p w14:paraId="4601A0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汉仪中黑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AB7B"/>
    <w:rsid w:val="77BAA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jc w:val="center"/>
    </w:pPr>
    <w:rPr>
      <w:sz w:val="44"/>
    </w:rPr>
  </w:style>
  <w:style w:type="paragraph" w:styleId="3">
    <w:name w:val="Body Text Indent"/>
    <w:basedOn w:val="1"/>
    <w:next w:val="1"/>
    <w:qFormat/>
    <w:uiPriority w:val="0"/>
    <w:pPr>
      <w:widowControl/>
    </w:pPr>
    <w:rPr>
      <w:rFonts w:ascii="宋体" w:hAnsi="宋体"/>
      <w:kern w:val="28"/>
      <w:szCs w:val="20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2025-09-05T10:26:00Z</dcterms:created>
  <dc:creator>L i Bing</dc:creator>
  <cp:lastModifiedBy>L i Bing</cp:lastModifiedBy>
  <dcterms:modified xsi:type="dcterms:W3CDTF">2025-09-05T10:27:48Z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7DC68E6F95E9436F694ABA683A955834_41</vt:lpwstr>
  </property>
</Properties>
</file>